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374F3" w14:textId="4760CE04" w:rsidR="00EF6C3C" w:rsidRPr="00051C80" w:rsidRDefault="00FA3634" w:rsidP="3B0C0E51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3B0C0E51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615AFB23" w:rsidRPr="3B0C0E51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10</w:t>
      </w:r>
    </w:p>
    <w:p w14:paraId="0B010AAB" w14:textId="6EB8387A"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3243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bookmarkStart w:id="0" w:name="_GoBack"/>
      <w:bookmarkEnd w:id="0"/>
    </w:p>
    <w:p w14:paraId="672A6659" w14:textId="77777777"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14:paraId="61AE6A18" w14:textId="77777777"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14:paraId="0A37501D" w14:textId="77777777" w:rsidR="00121415" w:rsidRDefault="00121415" w:rsidP="00121415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14:paraId="549AE931" w14:textId="72D02829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(Les condicions especials d’execució han d’estar vinculades a l’objecte del contracte, no poden ser directament o indirectament discriminatòries, i han de ser compatibles amb el dret comunitari; així mateix han de constar també en l’anunci de licitació. </w:t>
      </w:r>
    </w:p>
    <w:p w14:paraId="7BA9CB38" w14:textId="47D0D11F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(En els contractes l’execució dels quals requereixi el tractament per part de l’empresa contractista de dades personals per compte del responsable del tractament, en el plec s’ha de fer constar com a condició especial d’execució: </w:t>
      </w:r>
    </w:p>
    <w:p w14:paraId="2405AEFA" w14:textId="5BD9563E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a) La finalitat per a la qual se cedeixen les dades. </w:t>
      </w:r>
    </w:p>
    <w:p w14:paraId="2A18A128" w14:textId="224BBB2F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b) L’obligació del futur contractista de sotmetre’s en tot cas a la normativa nacional i de la Unió Europea en matèria de protecció de dades, sense perjudici del que estableix l’últim paràgraf de l’apartat 1 de l’article 202. </w:t>
      </w:r>
    </w:p>
    <w:p w14:paraId="15CF70EB" w14:textId="50743416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c) L’obligació de l’empresa adjudicatària de presentar abans de la formalització del contracte una declaració, d’acord amb el model que s’adjunta en l’annex 1 d’aquest plec, en què posi de manifest on estaran ubicats els servidors i des d’on es prestaran els serveis associats a aquests. </w:t>
      </w:r>
    </w:p>
    <w:p w14:paraId="40A9371C" w14:textId="69DC319E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d) L’obligació de comunicar qualsevol canvi que es produeixi, al llarg de la vida del contracte, de la informació facilitada en la declaració a què es refereix la lletra c) anterior. </w:t>
      </w:r>
    </w:p>
    <w:p w14:paraId="7F7682F8" w14:textId="78FC7B99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e)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2AA0840">
        <w:rPr>
          <w:rFonts w:ascii="Arial" w:eastAsia="Arial" w:hAnsi="Arial" w:cs="Arial"/>
          <w:i/>
          <w:iCs/>
          <w:color w:val="7F7F7F" w:themeColor="text1" w:themeTint="80"/>
        </w:rPr>
        <w:t>subcontractistes</w:t>
      </w:r>
      <w:proofErr w:type="spellEnd"/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 als quals se n’encarregui la realització. </w:t>
      </w:r>
    </w:p>
    <w:p w14:paraId="20ACA01E" w14:textId="07AC4C96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El plec ha de qualificar aquestes obligacions d’essencials als efectes previstos en els articles 71.2 i 211.1.f) de la LCSP) </w:t>
      </w:r>
    </w:p>
    <w:p w14:paraId="2AB3FA99" w14:textId="21F7C0F7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(En els contractes l’execució dels quals impliqui la cessió de dades per part de les entitats del sector públic a l’empresa contractista, el plec ha d’establir l’obligació de l’empresa contractista de sotmetre’s a la normativa nacional i de la Unió Europea en matèria de protecció de dades. </w:t>
      </w:r>
    </w:p>
    <w:p w14:paraId="52E5C66B" w14:textId="598E29A5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El plec ha d’advertir que aquesta obligació té el caràcter d’obligació contractual essencial de conformitat amb el que disposa l’article 211.1.f) de la LCSP) </w:t>
      </w:r>
    </w:p>
    <w:p w14:paraId="433AEFFA" w14:textId="27141522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(El plec ha d’establir almenys una de les condicions especials d’execució de tipus mediambiental, social o relativa a l’ocupació que s’enumeren en l’article 202.2 de la LCSP) </w:t>
      </w:r>
    </w:p>
    <w:p w14:paraId="3A3984B4" w14:textId="3DC3155A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(Disposeu de models i exemples de clàusules en el Codi per a una contractació pública socialment responsable) </w:t>
      </w:r>
    </w:p>
    <w:p w14:paraId="07695310" w14:textId="456880BB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>(L’article 159, apartat 2.1, de la Llei 5/2017, de mesures, també preveu que els òrgans de contractació poden exigir en els plecs com a condició d’execució, que el contractista compleixi uns requisits mínims salarials d’estabilitat i salut laboral, de responsabilitat ambiental i de mesures de forment de la igualtat de gènere i de la conciliació personal amb relació a l’objecte del contracte)</w:t>
      </w:r>
    </w:p>
    <w:p w14:paraId="08B0E5B8" w14:textId="5982466F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lastRenderedPageBreak/>
        <w:t xml:space="preserve">(Així mateix, l’article 31 de la Llei 19/2020, del 30 de desembre, d'igualtat de tracte i </w:t>
      </w:r>
      <w:proofErr w:type="spellStart"/>
      <w:r w:rsidRPr="02AA0840">
        <w:rPr>
          <w:rFonts w:ascii="Arial" w:eastAsia="Arial" w:hAnsi="Arial" w:cs="Arial"/>
          <w:i/>
          <w:iCs/>
          <w:color w:val="7F7F7F" w:themeColor="text1" w:themeTint="80"/>
        </w:rPr>
        <w:t>nodiscriminació</w:t>
      </w:r>
      <w:proofErr w:type="spellEnd"/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 estableix que els òrgans de contractació i amb relació a l’execució dels contractes que subscriguin, han d’establir condicions especials amb la finalitat de promoure la inclusió, la cohesió, la igualtat de tracte i la no-discriminació, d’acord amb el que estableix la legislació de contractes del sector públic, per la qual cosa han d’incloure clàusules socials i igualitàries que tinguin en compte els col·lectius que requereixen una especial protecció, com ho són les persones amb discapacitat o trastorn mental, i les persones en risc d’exclusió social) </w:t>
      </w:r>
    </w:p>
    <w:p w14:paraId="1A87A83F" w14:textId="26B0CE4B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  <w:i/>
          <w:iCs/>
          <w:color w:val="7F7F7F" w:themeColor="text1" w:themeTint="80"/>
        </w:rPr>
        <w:t xml:space="preserve">(També d’acord amb l’apartat 3 bis de l’article 122 de la LCSP, cal incorporar condicions especials d'execució dirigides a la promoció de la igualtat de tracte i no-discriminació per raó d'orientació sexual, identitat sexual, expressió de gènere i característiques sexuals, sempre que hi hagi vinculació amb l'objecte del contracte) </w:t>
      </w:r>
    </w:p>
    <w:p w14:paraId="49C22ADF" w14:textId="5841CDEB" w:rsidR="74BB2F34" w:rsidRDefault="74BB2F34" w:rsidP="02AA0840">
      <w:pPr>
        <w:spacing w:after="160" w:line="257" w:lineRule="auto"/>
        <w:jc w:val="both"/>
      </w:pPr>
      <w:r w:rsidRPr="02AA0840">
        <w:rPr>
          <w:rFonts w:ascii="Arial" w:eastAsia="Arial" w:hAnsi="Arial" w:cs="Arial"/>
        </w:rPr>
        <w:t>En tot cas, són condicions especials d’execució del contracte les que s’assenyalen com a tal en el plec de clàusules administratives particulars i en el plec de prescripcions tècniques d’aquesta licitació.</w:t>
      </w:r>
    </w:p>
    <w:p w14:paraId="509F113E" w14:textId="2E009316" w:rsidR="02AA0840" w:rsidRDefault="02AA0840" w:rsidP="02AA0840">
      <w:pPr>
        <w:jc w:val="both"/>
        <w:rPr>
          <w:rFonts w:ascii="Arial" w:hAnsi="Arial" w:cs="Arial"/>
        </w:rPr>
      </w:pPr>
    </w:p>
    <w:sectPr w:rsidR="02AA0840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F396" w14:textId="77777777"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14:paraId="72A3D3EC" w14:textId="77777777"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4ACEEE29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940D" w14:textId="77777777"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14:paraId="0E27B00A" w14:textId="77777777"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7777777"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.5pt;height:9.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64C6A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  <w:rsid w:val="02AA0840"/>
    <w:rsid w:val="3B0C0E51"/>
    <w:rsid w:val="615AFB23"/>
    <w:rsid w:val="74BB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812465-9C9E-41EE-A183-AA8EC94012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4DCF68-E2B5-4EF3-9834-261A4FCB3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A1CE-2071-43B7-AB99-AB5D59673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3521</Characters>
  <Application>Microsoft Office Word</Application>
  <DocSecurity>0</DocSecurity>
  <Lines>153</Lines>
  <Paragraphs>115</Paragraphs>
  <ScaleCrop>false</ScaleCrop>
  <Company>ICS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Agost Hortelano, Daniel</cp:lastModifiedBy>
  <cp:revision>9</cp:revision>
  <cp:lastPrinted>2023-03-13T13:12:00Z</cp:lastPrinted>
  <dcterms:created xsi:type="dcterms:W3CDTF">2023-03-13T13:20:00Z</dcterms:created>
  <dcterms:modified xsi:type="dcterms:W3CDTF">2025-06-11T12:12:00Z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